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 w:line="4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pt-PT"/>
        </w:rPr>
        <w:t>Lista ministrant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w/lektor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zg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oszonych do udzia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 w</w:t>
      </w:r>
      <w:r>
        <w:rPr>
          <w:rFonts w:ascii="Times" w:cs="Times" w:hAnsi="Times" w:eastAsia="Times"/>
          <w:sz w:val="32"/>
          <w:szCs w:val="32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rtl w:val="0"/>
        </w:rPr>
        <w:t>XXV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</w:t>
      </w:r>
      <w:r>
        <w:rPr>
          <w:rFonts w:ascii="Times" w:hAnsi="Times"/>
          <w:b w:val="1"/>
          <w:bCs w:val="1"/>
          <w:sz w:val="32"/>
          <w:szCs w:val="32"/>
          <w:rtl w:val="0"/>
        </w:rPr>
        <w:t>MISTRZOSTWACH LSO DIECEZJI RZESZOWSKIEJ W HALOWEJ PI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CE NO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rtl w:val="0"/>
        </w:rPr>
        <w:t>NEJ</w:t>
      </w:r>
      <w:r>
        <w:rPr>
          <w:rFonts w:ascii="Times" w:cs="Times" w:hAnsi="Times" w:eastAsia="Times"/>
          <w:b w:val="1"/>
          <w:bCs w:val="1"/>
          <w:sz w:val="32"/>
          <w:szCs w:val="32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rtl w:val="0"/>
        </w:rPr>
        <w:t>O PUCHAR BISKUPA RZESZOWSKIEGO JANA W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rtl w:val="0"/>
        </w:rPr>
        <w:t>TROBY</w:t>
      </w: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 xml:space="preserve">PARAFIA </w:t>
      </w: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 w:hint="default"/>
          <w:sz w:val="32"/>
          <w:szCs w:val="32"/>
          <w:rtl w:val="0"/>
        </w:rPr>
        <w:t xml:space="preserve">……………………………………………… </w:t>
      </w:r>
      <w:r>
        <w:rPr>
          <w:rFonts w:ascii="Times" w:hAnsi="Times"/>
          <w:sz w:val="32"/>
          <w:szCs w:val="32"/>
          <w:rtl w:val="0"/>
        </w:rPr>
        <w:t>OPIEKUN</w:t>
      </w:r>
      <w:r>
        <w:rPr>
          <w:rFonts w:ascii="Times" w:hAnsi="Times"/>
          <w:sz w:val="43"/>
          <w:szCs w:val="43"/>
          <w:rtl w:val="0"/>
        </w:rPr>
        <w:t xml:space="preserve">* </w:t>
      </w:r>
      <w:r>
        <w:rPr>
          <w:rFonts w:ascii="Times" w:hAnsi="Times"/>
          <w:sz w:val="32"/>
          <w:szCs w:val="32"/>
          <w:rtl w:val="0"/>
        </w:rPr>
        <w:t>-</w:t>
      </w:r>
      <w:r>
        <w:rPr>
          <w:rFonts w:ascii="Times" w:hAnsi="Times" w:hint="default"/>
          <w:sz w:val="32"/>
          <w:szCs w:val="32"/>
          <w:rtl w:val="0"/>
        </w:rPr>
        <w:t>…………………………………………</w:t>
      </w:r>
      <w:r>
        <w:rPr>
          <w:rFonts w:ascii="Times" w:hAnsi="Times"/>
          <w:sz w:val="32"/>
          <w:szCs w:val="32"/>
          <w:rtl w:val="0"/>
        </w:rPr>
        <w:t xml:space="preserve">.. </w:t>
      </w:r>
    </w:p>
    <w:p>
      <w:pPr>
        <w:pStyle w:val="Domyślne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Kategoria wiekowa - .................................. </w:t>
      </w:r>
    </w:p>
    <w:tbl>
      <w:tblPr>
        <w:tblW w:w="15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8"/>
        <w:gridCol w:w="4390"/>
        <w:gridCol w:w="3564"/>
        <w:gridCol w:w="6638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26"/>
                <w:szCs w:val="26"/>
                <w:rtl w:val="0"/>
              </w:rPr>
              <w:t>Lp.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28"/>
                <w:szCs w:val="28"/>
                <w:rtl w:val="0"/>
              </w:rPr>
              <w:t>Imie</w:t>
            </w:r>
            <w:r>
              <w:rPr>
                <w:rFonts w:ascii="Times" w:hAnsi="Times" w:hint="default"/>
                <w:sz w:val="28"/>
                <w:szCs w:val="28"/>
                <w:rtl w:val="0"/>
              </w:rPr>
              <w:t xml:space="preserve">̨ </w:t>
            </w:r>
            <w:r>
              <w:rPr>
                <w:rFonts w:ascii="Times" w:hAnsi="Times"/>
                <w:sz w:val="28"/>
                <w:szCs w:val="28"/>
                <w:rtl w:val="0"/>
              </w:rPr>
              <w:t>i Nazwisko</w:t>
            </w:r>
          </w:p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cs="Times" w:hAnsi="Times" w:eastAsia="Times"/>
                <w:sz w:val="28"/>
                <w:szCs w:val="28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8"/>
                <w:szCs w:val="28"/>
                <w:rtl w:val="0"/>
                <w:lang w:val="it-IT"/>
              </w:rPr>
              <w:t>PESEL</w:t>
            </w:r>
          </w:p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28"/>
                <w:szCs w:val="28"/>
                <w:rtl w:val="0"/>
              </w:rPr>
              <w:t>Adres zamieszkania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36"/>
                <w:szCs w:val="36"/>
                <w:rtl w:val="0"/>
              </w:rPr>
              <w:t>1.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36"/>
                <w:szCs w:val="36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2.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3.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36"/>
                <w:szCs w:val="36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36"/>
                <w:szCs w:val="36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sz w:val="36"/>
                <w:szCs w:val="36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4.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5.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6.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7.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36"/>
                <w:szCs w:val="36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8.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9.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36"/>
                <w:szCs w:val="36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spacing w:after="240" w:line="36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6"/>
                <w:szCs w:val="36"/>
                <w:rtl w:val="0"/>
              </w:rPr>
              <w:t>10.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omyślne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>Potwierdzam powyz</w:t>
      </w:r>
      <w:r>
        <w:rPr>
          <w:rFonts w:ascii="Times" w:hAnsi="Times" w:hint="default"/>
          <w:sz w:val="32"/>
          <w:szCs w:val="32"/>
          <w:rtl w:val="0"/>
        </w:rPr>
        <w:t>̇</w:t>
      </w:r>
      <w:r>
        <w:rPr>
          <w:rFonts w:ascii="Times" w:hAnsi="Times"/>
          <w:sz w:val="32"/>
          <w:szCs w:val="32"/>
          <w:rtl w:val="0"/>
        </w:rPr>
        <w:t>sze dane oraz to, z</w:t>
      </w:r>
      <w:r>
        <w:rPr>
          <w:rFonts w:ascii="Times" w:hAnsi="Times" w:hint="default"/>
          <w:sz w:val="32"/>
          <w:szCs w:val="32"/>
          <w:rtl w:val="0"/>
        </w:rPr>
        <w:t>̇</w:t>
      </w:r>
      <w:r>
        <w:rPr>
          <w:rFonts w:ascii="Times" w:hAnsi="Times"/>
          <w:sz w:val="32"/>
          <w:szCs w:val="32"/>
          <w:rtl w:val="0"/>
        </w:rPr>
        <w:t>e rodzice wyrazili zgode</w:t>
      </w:r>
      <w:r>
        <w:rPr>
          <w:rFonts w:ascii="Times" w:hAnsi="Times" w:hint="default"/>
          <w:sz w:val="32"/>
          <w:szCs w:val="32"/>
          <w:rtl w:val="0"/>
        </w:rPr>
        <w:t xml:space="preserve">̨ </w:t>
      </w:r>
      <w:r>
        <w:rPr>
          <w:rFonts w:ascii="Times" w:hAnsi="Times"/>
          <w:sz w:val="32"/>
          <w:szCs w:val="32"/>
          <w:rtl w:val="0"/>
        </w:rPr>
        <w:t>na udzia</w:t>
      </w:r>
      <w:r>
        <w:rPr>
          <w:rFonts w:ascii="Times" w:hAnsi="Times" w:hint="default"/>
          <w:sz w:val="32"/>
          <w:szCs w:val="32"/>
          <w:rtl w:val="0"/>
        </w:rPr>
        <w:t xml:space="preserve">ł </w:t>
      </w:r>
      <w:r>
        <w:rPr>
          <w:rFonts w:ascii="Times" w:hAnsi="Times"/>
          <w:sz w:val="32"/>
          <w:szCs w:val="32"/>
          <w:rtl w:val="0"/>
        </w:rPr>
        <w:t>wymienionych ministrant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w/lektor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w w turnieju. </w:t>
      </w:r>
    </w:p>
    <w:p>
      <w:pPr>
        <w:pStyle w:val="Domyślne"/>
        <w:bidi w:val="0"/>
        <w:spacing w:line="360" w:lineRule="atLeast"/>
        <w:ind w:left="0" w:right="0" w:firstLine="0"/>
        <w:jc w:val="righ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........................................................... </w:t>
      </w:r>
    </w:p>
    <w:p>
      <w:pPr>
        <w:pStyle w:val="Domyślne"/>
        <w:bidi w:val="0"/>
        <w:spacing w:line="360" w:lineRule="atLeast"/>
        <w:ind w:left="0" w:right="0" w:firstLine="0"/>
        <w:jc w:val="right"/>
        <w:rPr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data i podpis </w:t>
      </w:r>
      <w:r>
        <w:rPr>
          <w:rFonts w:ascii="Times" w:hAnsi="Times"/>
          <w:sz w:val="32"/>
          <w:szCs w:val="32"/>
          <w:rtl w:val="0"/>
        </w:rPr>
        <w:t>Opiekuna</w:t>
      </w:r>
    </w:p>
    <w:sectPr>
      <w:headerReference w:type="default" r:id="rId5"/>
      <w:footerReference w:type="default" r:id="rId6"/>
      <w:pgSz w:w="16840" w:h="11900" w:orient="landscape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